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Показатели эффективности деятельности советника директора по воспитанию и взаимодействию с детскими обществен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ными объединениями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Рост уровня вовлечённости в общественно-полезную деятельность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детей-участников межклассных мероприятий (несколько классов, параллель и т.д.);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детей-участников общешкольных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вовлечённых в общественно-полезную деятельность на уровне муниципалитета;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вовлечённых в общественно-полезную деятельность на уровне региона;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-количество детей, являющихся членами школьных, муниципальных, региональных детских общественных объединений и организаций;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охваченных дополнительным образованием;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мероприятий, организованных советниками для детей (без учета мероприятий для детского актива и «трудных»/ «нестандартных» детей), в том числе в социальных сетях.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Адресное вовлечение трудных/ нестандартных подростков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данной группы, включившихся в позитивную повестку на уровне класса;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данной группы, включившихся в позитивную повестку на уровне школы;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данной группы, включившихся в позитивную повестку на уровне муниципалитета;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данной группы, включившихся в позитивную повестку на уровне региона;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данной группы, включившихся в позитивную повестку на Всероссийском уровне;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снятых с различных видов учёта;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мероприятий, организованных для данной группы детей;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включённых в кружки, секции (систему дополнительного образования;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у которых есть наставники (на конец года).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итогам учебного года: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-  наблюдается снижение уровня подростковой преступности (в %),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проработана система наставничества для трудных/ нестандартных подростков.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Рост числа детей-участников Всероссийских конкурсов и проектов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зарегистрированных на сайте рдш.рф;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детей-участников Всероссийских конкурсов и проектов;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детей-членов Всероссийских детских и молодёжных организаций (АВЦ, Юнармия, СПО-ФДО, ЮИД, РСМ, РСО);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детей-участников смен во Всероссийских детских центрах и МДЦ «Артек»;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проведение мероприятий по информированию о Всероссийской повестке для детей, родителей, педагогов, в том числе в социальных сетях;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проведённых Дней единых действий в образовательной организации;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детей-участников Дней единых действий в образовательной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 концу учебного года: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 на сайте рдш.рф зарегистрировано +30% от числа обучающихся в образовательной организации по сравнению с количеством зарегистрированных на начало учебного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в образовательной организации выстроена система информированности детей/педагогов/родителей о Всероссийских мероприятиях для детей.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Вовлечение родителей и социальных партнёров в воспитательную работу образовательной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новых привлеченных социальных партнёров;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мероприятий, проведённых с социальными партнёрами;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мероприятий для родителей (классные часы, мастер-классы, беседы, консультации);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мероприятий, организованных совместно с родителями;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мероприятий, организованных родителями;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родителей, принявших участие в классных мероприятиях;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родителей, принявших участие в общешкольных мероприятиях;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родителей, прошедших обучение на портале «Корпоративный университет РДШ».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конец учебного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сформирован родительский актив по воспитательной работе (с наличием плана работы и реальными результатами деятельности);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-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i/>
          <w:sz w:val="24"/>
          <w:szCs w:val="24"/>
        </w:rPr>
        <w:t>формирована партёнрская сетка по реализации рабочей программы воспитания образовательной организации.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Работа с детским активом образовательной организации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реализовавших свои проекты и инициативы;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реализованных детских инициатив;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мероприятия, организованные советником для детского актива;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детей-участников региональных и муниципальных слётов актива, смен и выездов лидерской направленности;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детей, участвующих в проекте «Орлята России» в качестве наставников для обучающихся начальных классов.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конец учебного года: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сформирован детский актив под различные направления деятельности, имеющий «живой» план работы и результаты работы (организованные мероприятия, реализованные инициативы, развитие навыков организационной работы и личной эффективности детей-участников).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Работа с педагогами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педагогов, прошедших программы повышения квалификации по теме воспитания;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педагогов, организующих мероприятия совместно с детьми (в том числе проектная работа с классом);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мероприятий от советника для педагогов (мастер-классы, консультации и др.);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педагогов-участников муниципальных и региональных конкурсов и проектов;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педагогов-участников Всероссийских конкурсов и проектов;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педагогов начальных классов, реализующих программу «Орлята России»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конец учебного года (очень идеальный вариант):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все педагоги школы вносят свой вклад в реализацию рабочей программы воспитания, понимают свою роль в этой деятельности и достижении целей школы в сфере воспитания.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Распространение и трансляция опыта воспитательной работы образовательной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выступления с докладами;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проведение мастер-классов по тематике федерального проекта «Патриотическое воспитание граждан РФ» для педагогов других образовательных организаций (и не только педагогов);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публикация и обобщение нового опыта воспитательной работы в образовательной организации (соавторство в том числе);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работа в социальных сетях по освещению участия в мероприятиях федеральной повестки, воспитательной работы в образовательной организации (в том числе, если работа с социальными сетями ведётся детьми);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участие в организации мероприятий по воспитанию на уровне муниципалитета/региона;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участие в мероприятиях по личному профессиональному развитию (участие в семинарах и конференциях, повышение квалификации в области воспитательной работы и др.)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e78d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3144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e78d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LibreOffice/7.5.3.2$Linux_X86_64 LibreOffice_project/50$Build-2</Application>
  <AppVersion>15.0000</AppVersion>
  <Pages>2</Pages>
  <Words>730</Words>
  <Characters>5335</Characters>
  <CharactersWithSpaces>5997</CharactersWithSpaces>
  <Paragraphs>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2021-08-05T20:47:00Z</dcterms:created>
  <dc:creator>Adm</dc:creator>
  <dc:description/>
  <dc:language>ru-RU</dc:language>
  <cp:lastModifiedBy>Лопуга Е.В.</cp:lastModifiedBy>
  <cp:lastPrinted>2022-08-11T06:20:00Z</cp:lastPrinted>
  <dcterms:modified xsi:type="dcterms:W3CDTF">2022-08-11T06:49:00Z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1364031829</vt:i4>
  </property>
</Properties>
</file>